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仿宋_GB2312" w:hAnsi="仿宋_GB2312" w:eastAsia="仿宋_GB2312" w:cs="仿宋_GB2312"/>
          <w:color w:val="auto"/>
          <w:sz w:val="32"/>
          <w:u w:val="none"/>
        </w:rPr>
      </w:pPr>
      <w:r>
        <w:rPr>
          <w:rFonts w:eastAsia="黑体"/>
          <w:color w:val="auto"/>
          <w:sz w:val="32"/>
          <w:u w:val="none"/>
        </w:rPr>
        <w:t>附件</w:t>
      </w:r>
      <w:r>
        <w:rPr>
          <w:rFonts w:hint="eastAsia" w:eastAsia="黑体"/>
          <w:color w:val="auto"/>
          <w:sz w:val="32"/>
          <w:u w:val="none"/>
          <w:lang w:val="en-US" w:eastAsia="zh-CN"/>
        </w:rPr>
        <w:t>3</w:t>
      </w:r>
      <w:r>
        <w:rPr>
          <w:rFonts w:eastAsia="仿宋_GB2312"/>
          <w:color w:val="auto"/>
          <w:sz w:val="32"/>
          <w:u w:val="non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  <w:t>广东省新增医疗服务价格项目转归申请表</w:t>
      </w:r>
      <w:bookmarkStart w:id="0" w:name="_GoBack"/>
      <w:bookmarkEnd w:id="0"/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33"/>
        <w:gridCol w:w="1262"/>
        <w:gridCol w:w="930"/>
        <w:gridCol w:w="924"/>
        <w:gridCol w:w="757"/>
        <w:gridCol w:w="760"/>
        <w:gridCol w:w="1222"/>
        <w:gridCol w:w="780"/>
        <w:gridCol w:w="1188"/>
        <w:gridCol w:w="1199"/>
        <w:gridCol w:w="961"/>
        <w:gridCol w:w="1001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32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32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26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        单位</w:t>
            </w:r>
          </w:p>
        </w:tc>
        <w:tc>
          <w:tcPr>
            <w:tcW w:w="26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43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全市总开展例数</w:t>
            </w:r>
          </w:p>
        </w:tc>
        <w:tc>
          <w:tcPr>
            <w:tcW w:w="69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开展该项目的医疗机构数</w:t>
            </w:r>
          </w:p>
        </w:tc>
        <w:tc>
          <w:tcPr>
            <w:tcW w:w="1115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  格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其中三级医院数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全市加权平均价</w:t>
            </w:r>
          </w:p>
        </w:tc>
        <w:tc>
          <w:tcPr>
            <w:tcW w:w="3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最高价</w:t>
            </w:r>
          </w:p>
        </w:tc>
        <w:tc>
          <w:tcPr>
            <w:tcW w:w="3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最低价</w:t>
            </w:r>
          </w:p>
        </w:tc>
        <w:tc>
          <w:tcPr>
            <w:tcW w:w="5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申请保留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申请不保留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textAlignment w:val="auto"/>
        <w:rPr>
          <w:rFonts w:eastAsia="仿宋_GB2312"/>
          <w:color w:val="auto"/>
          <w:sz w:val="32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注：1.申请“不保留”的项目，免填收费例数、开展医疗机构数和价格数据；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2.全市加权平均价计算公式为：</w:t>
      </w:r>
      <m:oMath>
        <m:acc>
          <m:accPr>
            <m:chr m:val="̅"/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P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e>
        </m:acc>
        <m:r>
          <m:rPr>
            <m:sty m:val="p"/>
          </m:rPr>
          <w:rPr>
            <w:rFonts w:ascii="Cambria Math" w:hAnsi="Cambria Math" w:eastAsia="仿宋_GB2312"/>
            <w:color w:val="auto"/>
            <w:sz w:val="32"/>
            <w:szCs w:val="32"/>
            <w:u w:val="none"/>
          </w:rPr>
          <m:t>=</m:t>
        </m:r>
        <m:f>
          <m:fP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fPr>
          <m:num>
            <m:nary>
              <m:naryPr>
                <m:chr m:val="∑"/>
                <m:limLoc m:val="undOvr"/>
                <m:subHide m:val="true"/>
                <m:supHide m:val="true"/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A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eastAsia" w:ascii="DejaVu Math TeX Gyre" w:hAnsi="DejaVu Math TeX Gyre" w:eastAsia="仿宋_GB2312"/>
                        <w:color w:val="auto"/>
                        <w:sz w:val="32"/>
                        <w:szCs w:val="32"/>
                        <w:u w:val="none"/>
                        <w:lang w:val="en-US" w:eastAsia="zh-CN"/>
                      </w:rPr>
                      <m:t>x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B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x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ub>
                </m:sSub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e>
            </m:nary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N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den>
        </m:f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firstLine="420" w:firstLineChars="0"/>
        <w:textAlignment w:val="auto"/>
        <w:rPr>
          <w:rFonts w:eastAsia="仿宋_GB2312"/>
          <w:color w:val="auto"/>
          <w:sz w:val="32"/>
          <w:szCs w:val="32"/>
          <w:u w:val="none"/>
        </w:rPr>
      </w:pPr>
      <m:oMath>
        <m:acc>
          <m:accPr>
            <m:chr m:val="̅"/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P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e>
        </m:acc>
      </m:oMath>
      <w:r>
        <w:rPr>
          <w:rFonts w:eastAsia="仿宋_GB2312"/>
          <w:color w:val="auto"/>
          <w:sz w:val="32"/>
          <w:szCs w:val="32"/>
          <w:u w:val="none"/>
        </w:rPr>
        <w:t>：地市所有医疗机构某新增医疗服务项目平均价格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firstLine="420" w:firstLineChars="0"/>
        <w:textAlignment w:val="auto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A：某医疗机构该项目定价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firstLine="420" w:firstLineChars="0"/>
        <w:textAlignment w:val="auto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B：某医疗机构一年开展该项目例数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840" w:leftChars="0" w:firstLine="420" w:firstLineChars="0"/>
        <w:textAlignment w:val="auto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N：某市各医疗机构开展该项目例数总和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840" w:leftChars="0" w:firstLine="420" w:firstLineChars="0"/>
        <w:textAlignment w:val="auto"/>
      </w:pPr>
      <w:r>
        <w:rPr>
          <w:rFonts w:eastAsia="仿宋_GB2312"/>
          <w:color w:val="auto"/>
          <w:sz w:val="32"/>
          <w:u w:val="none"/>
        </w:rPr>
        <w:t>X：某市医疗机构数（1,2,3…x,如医疗机构总数为5，x=5）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字体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TY3NzA5OTI1ODE2YTM1YWI1MDAxZGUxNTA0YWMifQ=="/>
  </w:docVars>
  <w:rsids>
    <w:rsidRoot w:val="46746752"/>
    <w:rsid w:val="1CEE47AD"/>
    <w:rsid w:val="373FB0EE"/>
    <w:rsid w:val="46746752"/>
    <w:rsid w:val="5EFA36CD"/>
    <w:rsid w:val="637E9CEC"/>
    <w:rsid w:val="72FF4B03"/>
    <w:rsid w:val="7E4DE213"/>
    <w:rsid w:val="7FF9C76C"/>
    <w:rsid w:val="D6DD7F81"/>
    <w:rsid w:val="D8EF5ADE"/>
    <w:rsid w:val="EFB891DE"/>
    <w:rsid w:val="FF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2020-11-06T10:24:00Z</dcterms:created>
  <dc:creator>林婉雯</dc:creator>
  <cp:lastModifiedBy>贺冰洁</cp:lastModifiedBy>
  <dcterms:modified xsi:type="dcterms:W3CDTF">2023-10-07T15:22:53Z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C91710FF41E94AA89282BE522F00F617_12</vt:lpwstr>
  </property>
</Properties>
</file>